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B9B3C9" w14:textId="25E150DE" w:rsidR="00025B0D" w:rsidRPr="00025B0D" w:rsidRDefault="00025B0D" w:rsidP="00025B0D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</w:pPr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 </w:t>
      </w:r>
      <w:r w:rsidRPr="00A46DF8">
        <w:rPr>
          <w:b/>
          <w:noProof/>
          <w:color w:val="000000" w:themeColor="text1"/>
        </w:rPr>
        <w:drawing>
          <wp:inline distT="0" distB="0" distL="0" distR="0" wp14:anchorId="2CB9A4B6" wp14:editId="7EABF4F5">
            <wp:extent cx="2857500" cy="1905000"/>
            <wp:effectExtent l="0" t="0" r="0" b="0"/>
            <wp:docPr id="7" name="Рисунок 7" descr="о компани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о компании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46DF8">
        <w:rPr>
          <w:rFonts w:ascii="Arial" w:eastAsia="Times New Roman" w:hAnsi="Arial" w:cs="Arial"/>
          <w:b/>
          <w:color w:val="000000" w:themeColor="text1"/>
          <w:sz w:val="24"/>
          <w:szCs w:val="24"/>
          <w:lang w:eastAsia="ru-RU"/>
        </w:rPr>
        <w:t xml:space="preserve">  </w:t>
      </w:r>
      <w:proofErr w:type="gramStart"/>
      <w:r w:rsidRPr="00A46DF8">
        <w:rPr>
          <w:rFonts w:ascii="Arial" w:eastAsia="Times New Roman" w:hAnsi="Arial" w:cs="Arial"/>
          <w:b/>
          <w:color w:val="000000" w:themeColor="text1"/>
          <w:sz w:val="24"/>
          <w:szCs w:val="24"/>
          <w:lang w:eastAsia="ru-RU"/>
        </w:rPr>
        <w:t>ООО  «</w:t>
      </w:r>
      <w:proofErr w:type="gramEnd"/>
      <w:r w:rsidRPr="00A46DF8">
        <w:rPr>
          <w:rFonts w:ascii="Arial" w:eastAsia="Times New Roman" w:hAnsi="Arial" w:cs="Arial"/>
          <w:b/>
          <w:color w:val="000000" w:themeColor="text1"/>
          <w:sz w:val="24"/>
          <w:szCs w:val="24"/>
          <w:lang w:eastAsia="ru-RU"/>
        </w:rPr>
        <w:t>Фасадные системы»</w:t>
      </w:r>
      <w:r w:rsidRPr="00A46DF8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 xml:space="preserve"> </w:t>
      </w:r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является одним из ведущих переработчиков алюминиевых систем «AGS», «ALUTECH» и «SCHUECO». Компания является официальным переработчиком завода </w:t>
      </w:r>
      <w:proofErr w:type="spellStart"/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ТАТПроф</w:t>
      </w:r>
      <w:proofErr w:type="spellEnd"/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 xml:space="preserve"> (Алюминиевые конструкции), что подтверждается </w:t>
      </w:r>
      <w:proofErr w:type="gramStart"/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Свидетельством  сертифицированного</w:t>
      </w:r>
      <w:proofErr w:type="gramEnd"/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 xml:space="preserve"> представителя в г. Москве, объем годового производства составляет  более 50 000 м2.(холодного и теплого остекления)</w:t>
      </w:r>
    </w:p>
    <w:p w14:paraId="7D331211" w14:textId="77777777" w:rsidR="00025B0D" w:rsidRPr="00025B0D" w:rsidRDefault="00025B0D" w:rsidP="00025B0D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</w:pPr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   Компания «Фасадные системы» предлагает своим клиентам комплексные фасадные решения высочайшего европейского уровня.</w:t>
      </w:r>
    </w:p>
    <w:p w14:paraId="2B49042C" w14:textId="77777777" w:rsidR="00025B0D" w:rsidRPr="00025B0D" w:rsidRDefault="00025B0D" w:rsidP="00025B0D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</w:pPr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   В основе деятельности компании лежит воплощение инновационных идей в области фасадного строительства с помощью высокоэффективных технологических решений.</w:t>
      </w:r>
    </w:p>
    <w:p w14:paraId="2B31D857" w14:textId="77777777" w:rsidR="00025B0D" w:rsidRPr="00025B0D" w:rsidRDefault="00025B0D" w:rsidP="00025B0D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</w:pPr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   Основные составляющие нашего успеха – взвешенная и гибкая маркетинговая</w:t>
      </w:r>
      <w:bookmarkStart w:id="0" w:name="_GoBack"/>
      <w:bookmarkEnd w:id="0"/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, технологическая и финансовая политика. ООО «Фасадные системы» обладают современной, конкурентоспособной продукцией, интеллектуальным и техническим потенциалом. Такое сочетание позволяет предложить лучшие условия для сотрудничества.</w:t>
      </w:r>
    </w:p>
    <w:p w14:paraId="3245389B" w14:textId="77777777" w:rsidR="00025B0D" w:rsidRPr="00025B0D" w:rsidRDefault="00025B0D" w:rsidP="00025B0D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</w:pPr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   Наша компания рада предложить своим клиентам комплексные фасадные решения, а это означает, что мы берем на себя весь спектр работ по фасадам зданий:</w:t>
      </w:r>
    </w:p>
    <w:p w14:paraId="24995239" w14:textId="77777777" w:rsidR="00025B0D" w:rsidRPr="00025B0D" w:rsidRDefault="00025B0D" w:rsidP="00025B0D">
      <w:pPr>
        <w:numPr>
          <w:ilvl w:val="0"/>
          <w:numId w:val="8"/>
        </w:numPr>
        <w:spacing w:after="0" w:line="240" w:lineRule="auto"/>
        <w:ind w:left="375"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</w:pPr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Изготовление алюминиевых светопрозрачных конструкций любой сложности (витражи, светопрозрачные кровли, двери, окна и многое другое).</w:t>
      </w:r>
    </w:p>
    <w:p w14:paraId="28F42C3A" w14:textId="77777777" w:rsidR="00025B0D" w:rsidRPr="00025B0D" w:rsidRDefault="00025B0D" w:rsidP="00025B0D">
      <w:pPr>
        <w:numPr>
          <w:ilvl w:val="0"/>
          <w:numId w:val="8"/>
        </w:numPr>
        <w:spacing w:after="0" w:line="240" w:lineRule="auto"/>
        <w:ind w:left="375"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</w:pPr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Изготовление зимних садов любой сложности.</w:t>
      </w:r>
    </w:p>
    <w:p w14:paraId="3A51668A" w14:textId="77777777" w:rsidR="00025B0D" w:rsidRPr="00025B0D" w:rsidRDefault="00025B0D" w:rsidP="00025B0D">
      <w:pPr>
        <w:numPr>
          <w:ilvl w:val="0"/>
          <w:numId w:val="8"/>
        </w:numPr>
        <w:spacing w:after="0" w:line="240" w:lineRule="auto"/>
        <w:ind w:left="375"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</w:pPr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 xml:space="preserve">Поставка комплектующих для вентилируемых фасадов различных систем под заполнение алюминиевыми композитными панелями (от </w:t>
      </w:r>
      <w:proofErr w:type="spellStart"/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Alcotek</w:t>
      </w:r>
      <w:proofErr w:type="spellEnd"/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 xml:space="preserve"> до </w:t>
      </w:r>
      <w:proofErr w:type="spellStart"/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Alukobond</w:t>
      </w:r>
      <w:proofErr w:type="spellEnd"/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), керамогранитом, гранитом, металлопластиковыми кассетами, клинкерной плиткой кассетами из алюминиевого листа.</w:t>
      </w:r>
    </w:p>
    <w:p w14:paraId="5FD7A22F" w14:textId="77777777" w:rsidR="00025B0D" w:rsidRPr="00025B0D" w:rsidRDefault="00025B0D" w:rsidP="00025B0D">
      <w:pPr>
        <w:numPr>
          <w:ilvl w:val="0"/>
          <w:numId w:val="8"/>
        </w:numPr>
        <w:spacing w:after="0" w:line="240" w:lineRule="auto"/>
        <w:ind w:left="375"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</w:pPr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Монтаж и остекление алюминиевых конструкций, монтаж вентилируемых фасадов, встраиваемых конструкций в том числе механизмов.</w:t>
      </w:r>
    </w:p>
    <w:p w14:paraId="6E75CE0C" w14:textId="77777777" w:rsidR="00025B0D" w:rsidRPr="00025B0D" w:rsidRDefault="00025B0D" w:rsidP="00025B0D">
      <w:pPr>
        <w:numPr>
          <w:ilvl w:val="0"/>
          <w:numId w:val="8"/>
        </w:numPr>
        <w:spacing w:after="0" w:line="240" w:lineRule="auto"/>
        <w:ind w:left="375"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</w:pPr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Отделочные фасадные работы (облицовка фасадов, штукатурка и многое другое).</w:t>
      </w:r>
    </w:p>
    <w:p w14:paraId="386E8E8E" w14:textId="77777777" w:rsidR="00025B0D" w:rsidRPr="00025B0D" w:rsidRDefault="00025B0D" w:rsidP="00025B0D">
      <w:pPr>
        <w:numPr>
          <w:ilvl w:val="0"/>
          <w:numId w:val="8"/>
        </w:numPr>
        <w:spacing w:after="0" w:line="240" w:lineRule="auto"/>
        <w:ind w:left="375"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</w:pPr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Изготовление и монтаж офисных перегородок различных систем.</w:t>
      </w:r>
    </w:p>
    <w:p w14:paraId="045FC285" w14:textId="77777777" w:rsidR="00025B0D" w:rsidRPr="00025B0D" w:rsidRDefault="00025B0D" w:rsidP="00025B0D">
      <w:pPr>
        <w:numPr>
          <w:ilvl w:val="0"/>
          <w:numId w:val="8"/>
        </w:numPr>
        <w:spacing w:after="0" w:line="240" w:lineRule="auto"/>
        <w:ind w:left="375"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</w:pPr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Сервисное обслуживание.</w:t>
      </w:r>
    </w:p>
    <w:p w14:paraId="68B60F21" w14:textId="77777777" w:rsidR="00025B0D" w:rsidRPr="00025B0D" w:rsidRDefault="00025B0D" w:rsidP="00025B0D">
      <w:pPr>
        <w:numPr>
          <w:ilvl w:val="0"/>
          <w:numId w:val="8"/>
        </w:numPr>
        <w:spacing w:after="0" w:line="240" w:lineRule="auto"/>
        <w:ind w:left="375"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</w:pPr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 xml:space="preserve">Инжиниринговые услуги (замерные, проектные работы марки КМ и КМД, авторский и технический надзор, </w:t>
      </w:r>
      <w:proofErr w:type="gramStart"/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шеф-монтаж</w:t>
      </w:r>
      <w:proofErr w:type="gramEnd"/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.</w:t>
      </w:r>
    </w:p>
    <w:p w14:paraId="2B6F4247" w14:textId="77777777" w:rsidR="00025B0D" w:rsidRPr="00025B0D" w:rsidRDefault="00025B0D" w:rsidP="00025B0D">
      <w:pPr>
        <w:numPr>
          <w:ilvl w:val="0"/>
          <w:numId w:val="8"/>
        </w:numPr>
        <w:spacing w:after="0" w:line="240" w:lineRule="auto"/>
        <w:ind w:left="375"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</w:pPr>
      <w:r w:rsidRPr="00025B0D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Системы обслуживания фасадов.</w:t>
      </w:r>
    </w:p>
    <w:tbl>
      <w:tblPr>
        <w:tblW w:w="5000" w:type="pct"/>
        <w:jc w:val="center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55"/>
      </w:tblGrid>
      <w:tr w:rsidR="00A46DF8" w:rsidRPr="00A46DF8" w14:paraId="6981054D" w14:textId="77777777" w:rsidTr="00A46DF8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55EFBF0C" w14:textId="77777777" w:rsidR="00A46DF8" w:rsidRPr="00A46DF8" w:rsidRDefault="00A46DF8" w:rsidP="00A46DF8">
            <w:pPr>
              <w:spacing w:after="0" w:line="240" w:lineRule="auto"/>
              <w:outlineLvl w:val="0"/>
              <w:rPr>
                <w:rFonts w:ascii="Arial Bold" w:eastAsia="Times New Roman" w:hAnsi="Arial Bold" w:cs="Arial"/>
                <w:b/>
                <w:bCs/>
                <w:color w:val="FFFFFF"/>
                <w:kern w:val="36"/>
                <w:sz w:val="27"/>
                <w:szCs w:val="27"/>
                <w:lang w:eastAsia="ru-RU"/>
              </w:rPr>
            </w:pPr>
            <w:r w:rsidRPr="00A46DF8">
              <w:rPr>
                <w:rFonts w:ascii="Arial Bold" w:eastAsia="Times New Roman" w:hAnsi="Arial Bold" w:cs="Arial"/>
                <w:b/>
                <w:bCs/>
                <w:color w:val="FFFFFF"/>
                <w:kern w:val="36"/>
                <w:sz w:val="27"/>
                <w:szCs w:val="27"/>
                <w:lang w:eastAsia="ru-RU"/>
              </w:rPr>
              <w:t>Вентилируемые навесные фасады</w:t>
            </w:r>
          </w:p>
        </w:tc>
      </w:tr>
      <w:tr w:rsidR="00A46DF8" w:rsidRPr="00A46DF8" w14:paraId="50E239ED" w14:textId="77777777" w:rsidTr="00A46DF8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14:paraId="4539B793" w14:textId="77777777" w:rsidR="00A46DF8" w:rsidRDefault="00A46DF8" w:rsidP="00A46D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</w:pPr>
            <w:r w:rsidRPr="00A46DF8">
              <w:rPr>
                <w:rFonts w:ascii="Arial" w:eastAsia="Times New Roman" w:hAnsi="Arial" w:cs="Arial"/>
                <w:noProof/>
                <w:color w:val="000000" w:themeColor="text1"/>
                <w:sz w:val="24"/>
                <w:szCs w:val="24"/>
                <w:lang w:eastAsia="ru-RU"/>
              </w:rPr>
              <w:lastRenderedPageBreak/>
              <w:drawing>
                <wp:inline distT="0" distB="0" distL="0" distR="0" wp14:anchorId="6B9BE010" wp14:editId="2A2614A1">
                  <wp:extent cx="1743075" cy="1162050"/>
                  <wp:effectExtent l="0" t="0" r="9525" b="0"/>
                  <wp:docPr id="1" name="Рисунок 1" descr="вент-фасад4">
                    <a:hlinkClick xmlns:a="http://schemas.openxmlformats.org/drawingml/2006/main" r:id="rId6" tooltip="&quot;вент-фасад4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вент-фасад4">
                            <a:hlinkClick r:id="rId6" tooltip="&quot;вент-фасад4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3075" cy="1162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 xml:space="preserve">   </w:t>
            </w:r>
          </w:p>
          <w:p w14:paraId="235CEAA8" w14:textId="0DEE3559" w:rsidR="00A46DF8" w:rsidRPr="00A46DF8" w:rsidRDefault="00A46DF8" w:rsidP="00A46DF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 w:themeColor="text1"/>
                <w:sz w:val="24"/>
                <w:szCs w:val="24"/>
                <w:lang w:eastAsia="ru-RU"/>
              </w:rPr>
            </w:pPr>
            <w:r w:rsidRPr="00A46DF8">
              <w:rPr>
                <w:rFonts w:ascii="Arial" w:eastAsia="Times New Roman" w:hAnsi="Arial" w:cs="Arial"/>
                <w:b/>
                <w:color w:val="000000" w:themeColor="text1"/>
                <w:sz w:val="24"/>
                <w:szCs w:val="24"/>
                <w:lang w:eastAsia="ru-RU"/>
              </w:rPr>
              <w:t>Вентилируемые навесные фасады</w:t>
            </w:r>
          </w:p>
          <w:p w14:paraId="15B541ED" w14:textId="52445AD1" w:rsidR="00A46DF8" w:rsidRPr="00A46DF8" w:rsidRDefault="00A46DF8" w:rsidP="00A46D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</w:pPr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>Фасад здания может быть красивым и неповторимым, а может быть «как все».</w:t>
            </w:r>
            <w:r w:rsidRPr="00A46DF8">
              <w:rPr>
                <w:rFonts w:ascii="Arial" w:eastAsia="Times New Roman" w:hAnsi="Arial" w:cs="Arial"/>
                <w:b/>
                <w:bCs/>
                <w:color w:val="000000" w:themeColor="text1"/>
                <w:sz w:val="24"/>
                <w:szCs w:val="24"/>
                <w:lang w:eastAsia="ru-RU"/>
              </w:rPr>
              <w:t> </w:t>
            </w:r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>По каким-то едва заметным особенностям облицовки фасада можно определить назначение здания, какой компании оно принадлежит. О том, каким может быть фасад здания вашей компании, зависит только от вашего желания и фантазии.</w:t>
            </w:r>
          </w:p>
          <w:p w14:paraId="65AEEA9A" w14:textId="77777777" w:rsidR="00A46DF8" w:rsidRPr="00A46DF8" w:rsidRDefault="00A46DF8" w:rsidP="00A46D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</w:pPr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>  Архитектурные и дизайнерские возможности применения облицовочных материалов воистину безграничны, широкая цветовая гамма на выбор и различная структура материалов, применяемых для облицовки вентилируемых фасадов не оставляет сомнений в том, что фасад вашего здания будет красивым и оригинальным. </w:t>
            </w:r>
          </w:p>
          <w:p w14:paraId="026AF70E" w14:textId="77777777" w:rsidR="00A46DF8" w:rsidRPr="00A46DF8" w:rsidRDefault="00A46DF8" w:rsidP="00A46D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</w:pPr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>  Вентилируемые фасады известны в России сравнительно недавно. Но в ряде стран (например, в Германии, Финляндии) накоплен уже достаточный опыт по их использованию: в общественных, административных и промышленных зданиях, а также при реконструкции домов массовой застройки.</w:t>
            </w:r>
            <w:r w:rsidRPr="00A46DF8">
              <w:rPr>
                <w:rFonts w:ascii="Arial" w:eastAsia="Times New Roman" w:hAnsi="Arial" w:cs="Arial"/>
                <w:b/>
                <w:bCs/>
                <w:color w:val="000000" w:themeColor="text1"/>
                <w:sz w:val="24"/>
                <w:szCs w:val="24"/>
                <w:lang w:eastAsia="ru-RU"/>
              </w:rPr>
              <w:t> </w:t>
            </w:r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 xml:space="preserve"> На сегодняшний день, </w:t>
            </w:r>
            <w:proofErr w:type="gramStart"/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>навесные  вентилируемые</w:t>
            </w:r>
            <w:proofErr w:type="gramEnd"/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 xml:space="preserve"> фасадные системы являются одним из самых универсальных видов облицовки фасада здания, по соотношению цена – качество.</w:t>
            </w:r>
          </w:p>
          <w:p w14:paraId="5C949725" w14:textId="77777777" w:rsidR="00A46DF8" w:rsidRPr="00A46DF8" w:rsidRDefault="00A46DF8" w:rsidP="00A46D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</w:pPr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>  Навесной вентилируемый фасад представляет собой систему, состоящую из материалов облицовки (плит или листовых материалов) и несущей (ее часто называют «</w:t>
            </w:r>
            <w:proofErr w:type="spellStart"/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>подоблицовочной</w:t>
            </w:r>
            <w:proofErr w:type="spellEnd"/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>») конструкции. Материал облицовки крепится к стене таким образом, чтобы между облицовкой и фасадной стеной оставался воздушный зазор. Этот зазор необходим для вентиляции фасада здания. Для дополнительного утепления фасада, иногда, между стеной и облицовкой может устанавливаться теплоизоляционный слой — в этом случае вентиляционный зазор остается между облицовкой и теплоизоляцией.</w:t>
            </w:r>
          </w:p>
          <w:p w14:paraId="4B775616" w14:textId="77777777" w:rsidR="00A46DF8" w:rsidRPr="00A46DF8" w:rsidRDefault="00A46DF8" w:rsidP="00A46D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</w:pPr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> Основные преимущества вентилируемых фасадов по сравнению с традиционными «мокрыми» фасадами (штукатурка и т.п.):</w:t>
            </w:r>
          </w:p>
          <w:p w14:paraId="3C2E6D33" w14:textId="77777777" w:rsidR="00A46DF8" w:rsidRPr="00A46DF8" w:rsidRDefault="00A46DF8" w:rsidP="00A46DF8">
            <w:pPr>
              <w:numPr>
                <w:ilvl w:val="0"/>
                <w:numId w:val="9"/>
              </w:numPr>
              <w:spacing w:after="0" w:line="240" w:lineRule="auto"/>
              <w:ind w:left="375"/>
              <w:jc w:val="both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</w:pPr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> возможность монтажа при любой температуре;</w:t>
            </w:r>
          </w:p>
          <w:p w14:paraId="5C2003E2" w14:textId="77777777" w:rsidR="00A46DF8" w:rsidRPr="00A46DF8" w:rsidRDefault="00A46DF8" w:rsidP="00A46DF8">
            <w:pPr>
              <w:numPr>
                <w:ilvl w:val="0"/>
                <w:numId w:val="9"/>
              </w:numPr>
              <w:spacing w:after="0" w:line="240" w:lineRule="auto"/>
              <w:ind w:left="375"/>
              <w:jc w:val="both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</w:pPr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> имеют длительный безремонтный срок службы;</w:t>
            </w:r>
          </w:p>
          <w:p w14:paraId="5341E472" w14:textId="77777777" w:rsidR="00A46DF8" w:rsidRPr="00A46DF8" w:rsidRDefault="00A46DF8" w:rsidP="00A46DF8">
            <w:pPr>
              <w:numPr>
                <w:ilvl w:val="0"/>
                <w:numId w:val="9"/>
              </w:numPr>
              <w:spacing w:after="0" w:line="240" w:lineRule="auto"/>
              <w:ind w:left="375"/>
              <w:jc w:val="both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</w:pPr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> устойчивость к внешним погодным воздействиям без ухудшения внешнего вида;</w:t>
            </w:r>
          </w:p>
          <w:p w14:paraId="21E5C01C" w14:textId="77777777" w:rsidR="00A46DF8" w:rsidRPr="00A46DF8" w:rsidRDefault="00A46DF8" w:rsidP="00A46DF8">
            <w:pPr>
              <w:numPr>
                <w:ilvl w:val="0"/>
                <w:numId w:val="9"/>
              </w:numPr>
              <w:spacing w:after="0" w:line="240" w:lineRule="auto"/>
              <w:ind w:left="375"/>
              <w:jc w:val="both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</w:pPr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> улучшенная звукоизоляция здания;</w:t>
            </w:r>
          </w:p>
          <w:p w14:paraId="0607ABB8" w14:textId="77777777" w:rsidR="00A46DF8" w:rsidRPr="00A46DF8" w:rsidRDefault="00A46DF8" w:rsidP="00A46DF8">
            <w:pPr>
              <w:numPr>
                <w:ilvl w:val="0"/>
                <w:numId w:val="9"/>
              </w:numPr>
              <w:spacing w:after="0" w:line="240" w:lineRule="auto"/>
              <w:ind w:left="375"/>
              <w:jc w:val="both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</w:pPr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 xml:space="preserve"> высокая огневая устойчивость (возможность применения на объектах с повышенными требованиями </w:t>
            </w:r>
            <w:proofErr w:type="gramStart"/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>к  пожарной</w:t>
            </w:r>
            <w:proofErr w:type="gramEnd"/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 xml:space="preserve"> безопасности);</w:t>
            </w:r>
          </w:p>
          <w:p w14:paraId="6F537880" w14:textId="77777777" w:rsidR="00A46DF8" w:rsidRPr="00A46DF8" w:rsidRDefault="00A46DF8" w:rsidP="00A46DF8">
            <w:pPr>
              <w:numPr>
                <w:ilvl w:val="0"/>
                <w:numId w:val="9"/>
              </w:numPr>
              <w:spacing w:after="0" w:line="240" w:lineRule="auto"/>
              <w:ind w:left="375"/>
              <w:jc w:val="both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</w:pPr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> практически не требующая затрат эксплуатация навесного вентилируемого фасада.</w:t>
            </w:r>
          </w:p>
          <w:p w14:paraId="7042AB5A" w14:textId="77777777" w:rsidR="00A46DF8" w:rsidRPr="00A46DF8" w:rsidRDefault="00A46DF8" w:rsidP="00A46D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</w:pPr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>   Навесной вентилируемый фасад является современным конструктивным решением, которое можно применять как для новых, так и для реконструируемых зданий.</w:t>
            </w:r>
          </w:p>
          <w:p w14:paraId="48B4886B" w14:textId="77777777" w:rsidR="00A46DF8" w:rsidRPr="00A46DF8" w:rsidRDefault="00A46DF8" w:rsidP="00A46DF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</w:pPr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 xml:space="preserve">  В качестве наружной облицовки навесного вентилируемого фасада применяются: алюминиевые композитные </w:t>
            </w:r>
            <w:proofErr w:type="gramStart"/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>панели,  плиты</w:t>
            </w:r>
            <w:proofErr w:type="gramEnd"/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 xml:space="preserve"> керамического гранита, натурального камня,   металлические кассеты, </w:t>
            </w:r>
            <w:proofErr w:type="spellStart"/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>фиброцементные</w:t>
            </w:r>
            <w:proofErr w:type="spellEnd"/>
            <w:r w:rsidRPr="00A46DF8"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ru-RU"/>
              </w:rPr>
              <w:t xml:space="preserve"> плиты, клинкерная плитка</w:t>
            </w:r>
          </w:p>
        </w:tc>
      </w:tr>
    </w:tbl>
    <w:p w14:paraId="51CEE3CE" w14:textId="467B3C7E" w:rsidR="00C02703" w:rsidRPr="00025B0D" w:rsidRDefault="00C02703" w:rsidP="0048419B">
      <w:pPr>
        <w:rPr>
          <w:color w:val="000000" w:themeColor="text1"/>
        </w:rPr>
      </w:pPr>
    </w:p>
    <w:sectPr w:rsidR="00C02703" w:rsidRPr="00025B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884F73"/>
    <w:multiLevelType w:val="multilevel"/>
    <w:tmpl w:val="5192D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5D3C8C"/>
    <w:multiLevelType w:val="multilevel"/>
    <w:tmpl w:val="EE5492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66D7B81"/>
    <w:multiLevelType w:val="multilevel"/>
    <w:tmpl w:val="A438A3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96833C3"/>
    <w:multiLevelType w:val="multilevel"/>
    <w:tmpl w:val="F71212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B61409E"/>
    <w:multiLevelType w:val="multilevel"/>
    <w:tmpl w:val="4E6E43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3CF0D30"/>
    <w:multiLevelType w:val="multilevel"/>
    <w:tmpl w:val="54408C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A124799"/>
    <w:multiLevelType w:val="multilevel"/>
    <w:tmpl w:val="097671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EE1570C"/>
    <w:multiLevelType w:val="multilevel"/>
    <w:tmpl w:val="7FA8F8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8BB66D4"/>
    <w:multiLevelType w:val="multilevel"/>
    <w:tmpl w:val="333C1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6"/>
  </w:num>
  <w:num w:numId="5">
    <w:abstractNumId w:val="1"/>
  </w:num>
  <w:num w:numId="6">
    <w:abstractNumId w:val="7"/>
  </w:num>
  <w:num w:numId="7">
    <w:abstractNumId w:val="3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6C02"/>
    <w:rsid w:val="00025B0D"/>
    <w:rsid w:val="00184F2D"/>
    <w:rsid w:val="002B7533"/>
    <w:rsid w:val="00305E9E"/>
    <w:rsid w:val="00367363"/>
    <w:rsid w:val="0048419B"/>
    <w:rsid w:val="007E6C02"/>
    <w:rsid w:val="00A46DF8"/>
    <w:rsid w:val="00C02703"/>
    <w:rsid w:val="00CC3A0B"/>
    <w:rsid w:val="00CE3E65"/>
    <w:rsid w:val="00EB4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2072B5"/>
  <w15:chartTrackingRefBased/>
  <w15:docId w15:val="{255953FC-7CE4-440A-B071-E0B484FB6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84F2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184F2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E3E6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E3E6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84F2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184F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84F2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a4">
    <w:name w:val="Hyperlink"/>
    <w:basedOn w:val="a0"/>
    <w:uiPriority w:val="99"/>
    <w:unhideWhenUsed/>
    <w:rsid w:val="00184F2D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184F2D"/>
    <w:rPr>
      <w:color w:val="605E5C"/>
      <w:shd w:val="clear" w:color="auto" w:fill="E1DFDD"/>
    </w:rPr>
  </w:style>
  <w:style w:type="character" w:customStyle="1" w:styleId="30">
    <w:name w:val="Заголовок 3 Знак"/>
    <w:basedOn w:val="a0"/>
    <w:link w:val="3"/>
    <w:uiPriority w:val="9"/>
    <w:semiHidden/>
    <w:rsid w:val="00CE3E65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CE3E65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a6">
    <w:name w:val="Strong"/>
    <w:basedOn w:val="a0"/>
    <w:uiPriority w:val="22"/>
    <w:qFormat/>
    <w:rsid w:val="00EB467F"/>
    <w:rPr>
      <w:b/>
      <w:bCs/>
    </w:rPr>
  </w:style>
  <w:style w:type="character" w:styleId="a7">
    <w:name w:val="Emphasis"/>
    <w:basedOn w:val="a0"/>
    <w:uiPriority w:val="20"/>
    <w:qFormat/>
    <w:rsid w:val="00EB467F"/>
    <w:rPr>
      <w:i/>
      <w:iCs/>
    </w:rPr>
  </w:style>
  <w:style w:type="character" w:customStyle="1" w:styleId="textbold">
    <w:name w:val="text_bold"/>
    <w:basedOn w:val="a0"/>
    <w:rsid w:val="00367363"/>
  </w:style>
  <w:style w:type="character" w:customStyle="1" w:styleId="yellow">
    <w:name w:val="yellow"/>
    <w:basedOn w:val="a0"/>
    <w:rsid w:val="00CC3A0B"/>
  </w:style>
  <w:style w:type="paragraph" w:customStyle="1" w:styleId="breadcrumb-item">
    <w:name w:val="breadcrumb-item"/>
    <w:basedOn w:val="a"/>
    <w:rsid w:val="00305E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80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904305">
          <w:marLeft w:val="0"/>
          <w:marRight w:val="0"/>
          <w:marTop w:val="1995"/>
          <w:marBottom w:val="3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98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7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1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1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8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2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0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9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1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8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9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9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492757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372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987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10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5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75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516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36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620901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653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392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9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8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f-construction.ru/upload/post/images/new/a66ef1667cac609f0d8cf010211d5695.jp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671</Words>
  <Characters>3830</Characters>
  <Application>Microsoft Office Word</Application>
  <DocSecurity>0</DocSecurity>
  <Lines>31</Lines>
  <Paragraphs>8</Paragraphs>
  <ScaleCrop>false</ScaleCrop>
  <Company/>
  <LinksUpToDate>false</LinksUpToDate>
  <CharactersWithSpaces>4493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Попов Константин Валерьевич</dc:creator>
  <cp:keywords/>
  <dc:description/>
  <cp:lastModifiedBy>Попов Константин Валерьевич</cp:lastModifiedBy>
  <cp:revision>16</cp:revision>
  <dcterms:created xsi:type="dcterms:W3CDTF">2024-07-03T12:41:00Z</dcterms:created>
  <dcterms:modified xsi:type="dcterms:W3CDTF">2024-07-08T08:07:00Z</dcterms:modified>
</cp:coreProperties>
</file>